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38" w:rsidRDefault="00115938">
      <w:pPr>
        <w:pStyle w:val="ConsPlusNormal"/>
        <w:jc w:val="both"/>
        <w:outlineLvl w:val="0"/>
      </w:pPr>
    </w:p>
    <w:p w:rsidR="00115938" w:rsidRDefault="00DB0FFC">
      <w:pPr>
        <w:pStyle w:val="ConsPlusTitle"/>
        <w:jc w:val="center"/>
      </w:pPr>
      <w:r>
        <w:t>ГУБЕРНАТОР ОРЕНБУРГСКОЙ ОБЛАСТИ</w:t>
      </w:r>
    </w:p>
    <w:p w:rsidR="00115938" w:rsidRDefault="00115938">
      <w:pPr>
        <w:pStyle w:val="ConsPlusTitle"/>
        <w:ind w:firstLine="540"/>
        <w:jc w:val="both"/>
      </w:pPr>
    </w:p>
    <w:p w:rsidR="00115938" w:rsidRDefault="00DB0FFC">
      <w:pPr>
        <w:pStyle w:val="ConsPlusTitle"/>
        <w:jc w:val="center"/>
      </w:pPr>
      <w:r>
        <w:t>УКАЗ</w:t>
      </w:r>
    </w:p>
    <w:p w:rsidR="00115938" w:rsidRDefault="00DB0FFC">
      <w:pPr>
        <w:pStyle w:val="ConsPlusTitle"/>
        <w:jc w:val="center"/>
      </w:pPr>
      <w:r>
        <w:t>от 30 июня 2026 г. N 290-ук</w:t>
      </w:r>
    </w:p>
    <w:p w:rsidR="00115938" w:rsidRDefault="00115938">
      <w:pPr>
        <w:pStyle w:val="ConsPlusTitle"/>
        <w:ind w:firstLine="540"/>
        <w:jc w:val="both"/>
      </w:pPr>
    </w:p>
    <w:p w:rsidR="00115938" w:rsidRDefault="00DB0FFC">
      <w:pPr>
        <w:pStyle w:val="ConsPlusTitle"/>
        <w:jc w:val="center"/>
      </w:pPr>
      <w:r>
        <w:t>О мерах поддержки лиц, принимающих (принимавших) участие</w:t>
      </w:r>
    </w:p>
    <w:p w:rsidR="00115938" w:rsidRDefault="00DB0FFC">
      <w:pPr>
        <w:pStyle w:val="ConsPlusTitle"/>
        <w:jc w:val="center"/>
      </w:pPr>
      <w:r>
        <w:t>в специальной военной операции, и других категорий лиц</w:t>
      </w:r>
    </w:p>
    <w:p w:rsidR="00115938" w:rsidRDefault="00DB0FFC">
      <w:pPr>
        <w:pStyle w:val="ConsPlusTitle"/>
        <w:jc w:val="center"/>
      </w:pPr>
      <w:r>
        <w:t xml:space="preserve">и о признании </w:t>
      </w:r>
      <w:proofErr w:type="gramStart"/>
      <w:r>
        <w:t>утратившими</w:t>
      </w:r>
      <w:proofErr w:type="gramEnd"/>
      <w:r>
        <w:t xml:space="preserve"> силу некоторых указов</w:t>
      </w:r>
    </w:p>
    <w:p w:rsidR="00115938" w:rsidRDefault="00DB0FFC">
      <w:pPr>
        <w:pStyle w:val="ConsPlusTitle"/>
        <w:jc w:val="center"/>
      </w:pPr>
      <w:r>
        <w:t>Губернатора Оренбургской области</w:t>
      </w:r>
    </w:p>
    <w:p w:rsidR="00115938" w:rsidRDefault="001159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1593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938" w:rsidRDefault="001159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938" w:rsidRDefault="001159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5938" w:rsidRDefault="00DB0F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5938" w:rsidRDefault="00DB0FF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Указ Губернатора Оренбургской области от 30.07.2026 N 347-ук &quot;О внесении изменения в указ Губернатора Оренбургской области от 30.06.2026 N 290-ук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Оренбургской области от 30.07.2026 N 347-ук)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938" w:rsidRDefault="00115938">
            <w:pPr>
              <w:pStyle w:val="ConsPlusNormal"/>
            </w:pPr>
          </w:p>
        </w:tc>
      </w:tr>
    </w:tbl>
    <w:p w:rsidR="00115938" w:rsidRDefault="00115938">
      <w:pPr>
        <w:pStyle w:val="ConsPlusNormal"/>
        <w:jc w:val="both"/>
      </w:pPr>
    </w:p>
    <w:p w:rsidR="00115938" w:rsidRDefault="00DB0FFC">
      <w:pPr>
        <w:pStyle w:val="ConsPlusNormal"/>
        <w:ind w:firstLine="540"/>
        <w:jc w:val="both"/>
      </w:pPr>
      <w:r>
        <w:t xml:space="preserve">Во исполнение </w:t>
      </w:r>
      <w:hyperlink r:id="rId7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Российской Федерации от 15 мая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>ПОСТАНОВЛЯЮ:</w:t>
      </w:r>
    </w:p>
    <w:p w:rsidR="00115938" w:rsidRDefault="00115938">
      <w:pPr>
        <w:pStyle w:val="ConsPlusNormal"/>
        <w:jc w:val="both"/>
      </w:pPr>
    </w:p>
    <w:p w:rsidR="00115938" w:rsidRDefault="00DB0FFC">
      <w:pPr>
        <w:pStyle w:val="ConsPlusNormal"/>
        <w:ind w:firstLine="540"/>
        <w:jc w:val="both"/>
      </w:pPr>
      <w:bookmarkStart w:id="0" w:name="P16"/>
      <w:bookmarkEnd w:id="0"/>
      <w:r>
        <w:t>1. Предоставить меры поддержки, установленные настоящим указом, проживающим на территории Оренбургской области:</w:t>
      </w:r>
    </w:p>
    <w:p w:rsidR="00115938" w:rsidRDefault="00DB0FFC">
      <w:pPr>
        <w:pStyle w:val="ConsPlusNormal"/>
        <w:spacing w:before="240"/>
        <w:ind w:firstLine="540"/>
        <w:jc w:val="both"/>
      </w:pPr>
      <w:bookmarkStart w:id="1" w:name="P17"/>
      <w:bookmarkEnd w:id="1"/>
      <w:proofErr w:type="gramStart"/>
      <w: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:rsidR="00115938" w:rsidRDefault="00DB0FFC">
      <w:pPr>
        <w:pStyle w:val="ConsPlusNormal"/>
        <w:spacing w:before="240"/>
        <w:ind w:firstLine="540"/>
        <w:jc w:val="both"/>
      </w:pPr>
      <w: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115938" w:rsidRDefault="00DB0FFC">
      <w:pPr>
        <w:pStyle w:val="ConsPlusNormal"/>
        <w:spacing w:before="240"/>
        <w:ind w:firstLine="540"/>
        <w:jc w:val="both"/>
      </w:pPr>
      <w:bookmarkStart w:id="2" w:name="P19"/>
      <w:bookmarkEnd w:id="2"/>
      <w:proofErr w:type="gramStart"/>
      <w: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 (далее - боевые действия);</w:t>
      </w:r>
      <w:proofErr w:type="gramEnd"/>
    </w:p>
    <w:p w:rsidR="00115938" w:rsidRDefault="00DB0FFC">
      <w:pPr>
        <w:pStyle w:val="ConsPlusNormal"/>
        <w:spacing w:before="240"/>
        <w:ind w:firstLine="540"/>
        <w:jc w:val="both"/>
      </w:pPr>
      <w:proofErr w:type="gramStart"/>
      <w:r>
        <w:t xml:space="preserve">г) членам семей лиц, названных в </w:t>
      </w:r>
      <w:hyperlink w:anchor="P17" w:tooltip="а) лицам, принимающим (принимавшим) участие (содействующим (содействовавшим) выполнению задач) в специальной военной оп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9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"в"</w:t>
        </w:r>
      </w:hyperlink>
      <w: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>
        <w:t xml:space="preserve"> </w:t>
      </w:r>
      <w:proofErr w:type="gramStart"/>
      <w:r>
        <w:t xml:space="preserve">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8" w:tooltip="Федеральный закон от 31.05.1996 N 61-ФЗ (ред. от 25.05.2026) &quot;Об обороне&quot; (с изм. и доп., вступ. в силу с 07.06.2026) {КонсультантПлюс}">
        <w:r>
          <w:rPr>
            <w:color w:val="0000FF"/>
          </w:rPr>
          <w:t>законом</w:t>
        </w:r>
      </w:hyperlink>
      <w:r>
        <w:t xml:space="preserve"> от 31 мая 1996 года N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</w:t>
      </w:r>
      <w:r>
        <w:lastRenderedPageBreak/>
        <w:t>выполнением указанных задач.</w:t>
      </w:r>
      <w:proofErr w:type="gramEnd"/>
    </w:p>
    <w:p w:rsidR="00115938" w:rsidRDefault="00115938">
      <w:pPr>
        <w:pStyle w:val="ConsPlusNormal"/>
        <w:jc w:val="both"/>
      </w:pPr>
    </w:p>
    <w:p w:rsidR="00115938" w:rsidRDefault="00DB0FFC">
      <w:pPr>
        <w:pStyle w:val="ConsPlusNormal"/>
        <w:ind w:firstLine="540"/>
        <w:jc w:val="both"/>
      </w:pPr>
      <w:r>
        <w:t xml:space="preserve">2. Членами семьи лиц, названных в </w:t>
      </w:r>
      <w:hyperlink w:anchor="P17" w:tooltip="а) лицам, принимающим (принимавшим) участие (содействующим (содействовавшим) выполнению задач) в специальной военной оп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9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"в" пункта 1</w:t>
        </w:r>
      </w:hyperlink>
      <w:r>
        <w:t xml:space="preserve"> настоящего указа, признаются: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>а) супруг (супруга);</w:t>
      </w:r>
    </w:p>
    <w:p w:rsidR="00115938" w:rsidRDefault="00DB0FFC">
      <w:pPr>
        <w:pStyle w:val="ConsPlusNormal"/>
        <w:spacing w:before="240"/>
        <w:ind w:firstLine="540"/>
        <w:jc w:val="both"/>
      </w:pPr>
      <w:bookmarkStart w:id="3" w:name="P24"/>
      <w:bookmarkEnd w:id="3"/>
      <w:r>
        <w:t xml:space="preserve">б) дети, не достигшие возраста 18 лет, в том </w:t>
      </w:r>
      <w:proofErr w:type="gramStart"/>
      <w:r>
        <w:t>числе</w:t>
      </w:r>
      <w:proofErr w:type="gramEnd"/>
      <w:r>
        <w:t xml:space="preserve"> которые рождены после гибели (смерти) лиц, названных в </w:t>
      </w:r>
      <w:hyperlink w:anchor="P17" w:tooltip="а) лицам, принимающим (принимавшим) участие (содействующим (содействовавшим) выполнению задач) в специальной военной оп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9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"в" пункта 1</w:t>
        </w:r>
      </w:hyperlink>
      <w:r>
        <w:t xml:space="preserve"> настоящего указа, и в отношении которых отцовство установлено в соответствии с </w:t>
      </w:r>
      <w:hyperlink r:id="rId9" w:tooltip="&quot;Семейный кодекс Российской Федерации&quot; от 29.12.1995 N 223-ФЗ (ред. от 23.03.2026, с изм. от 15.05.2026) {КонсультантПлюс}">
        <w:r>
          <w:rPr>
            <w:color w:val="0000FF"/>
          </w:rPr>
          <w:t>пунктом 2 статьи 48</w:t>
        </w:r>
      </w:hyperlink>
      <w:r>
        <w:t xml:space="preserve"> Семейного кодекса Российской Федерации;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>в) дети старше 18 лет, ставшие инвалидами до достижения ими возраста 18 лет;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115938" w:rsidRDefault="00DB0FFC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 xml:space="preserve">) родители, проживающие совместно с лицами, названными в </w:t>
      </w:r>
      <w:hyperlink w:anchor="P17" w:tooltip="а) лицам, принимающим (принимавшим) участие (содействующим (содействовавшим) выполнению задач) в специальной военной оп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9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"в" пункта 1</w:t>
        </w:r>
      </w:hyperlink>
      <w:r>
        <w:t xml:space="preserve"> настоящего указа, либо проживавшие совместно с этими лицами на дату их гибели (смерти);</w:t>
      </w:r>
    </w:p>
    <w:p w:rsidR="00115938" w:rsidRDefault="00DB0FFC">
      <w:pPr>
        <w:pStyle w:val="ConsPlusNormal"/>
        <w:spacing w:before="240"/>
        <w:ind w:firstLine="540"/>
        <w:jc w:val="both"/>
      </w:pPr>
      <w:bookmarkStart w:id="4" w:name="P28"/>
      <w:bookmarkEnd w:id="4"/>
      <w:r>
        <w:t xml:space="preserve">е) лица, находящиеся на иждивении лиц, названных в </w:t>
      </w:r>
      <w:hyperlink w:anchor="P17" w:tooltip="а) лицам, принимающим (принимавшим) участие (содействующим (содействовавшим) выполнению задач) в специальной военной оп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9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"в" пункта 1</w:t>
        </w:r>
      </w:hyperlink>
      <w:r>
        <w:t xml:space="preserve"> настоящего указа, либо находившиеся на иждивении этих лиц на дату их гибели (смерти).</w:t>
      </w:r>
    </w:p>
    <w:p w:rsidR="00115938" w:rsidRDefault="00115938">
      <w:pPr>
        <w:pStyle w:val="ConsPlusNormal"/>
        <w:jc w:val="both"/>
      </w:pPr>
    </w:p>
    <w:p w:rsidR="00115938" w:rsidRDefault="00DB0FFC">
      <w:pPr>
        <w:pStyle w:val="ConsPlusNormal"/>
        <w:ind w:firstLine="540"/>
        <w:jc w:val="both"/>
      </w:pPr>
      <w:bookmarkStart w:id="5" w:name="P30"/>
      <w:bookmarkEnd w:id="5"/>
      <w:r>
        <w:t>3. Установить следующие меры поддержки:</w:t>
      </w:r>
    </w:p>
    <w:p w:rsidR="00115938" w:rsidRDefault="00DB0FFC">
      <w:pPr>
        <w:pStyle w:val="ConsPlusNormal"/>
        <w:spacing w:before="240"/>
        <w:ind w:firstLine="540"/>
        <w:jc w:val="both"/>
      </w:pPr>
      <w:bookmarkStart w:id="6" w:name="P31"/>
      <w:bookmarkEnd w:id="6"/>
      <w:r>
        <w:t xml:space="preserve">3.1. Для лиц, названных в </w:t>
      </w:r>
      <w:hyperlink w:anchor="P16" w:tooltip="1. Предоставить меры поддержки, установленные настоящим указом, проживающим на территории Оренбургской области:">
        <w:r>
          <w:rPr>
            <w:color w:val="0000FF"/>
          </w:rPr>
          <w:t>пункте 1</w:t>
        </w:r>
      </w:hyperlink>
      <w:r>
        <w:t xml:space="preserve"> настоящего указа: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>льготное посещение государственных организаций культуры Оренбургской области;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>льготное посещение государственных учреждений, подведомственных министерству физической культуры и спорта Оренбургской области, а также мероприятий, организованных министерством физической культуры и спорта Оренбургской области и подведомственными ему учреждениями;</w:t>
      </w:r>
    </w:p>
    <w:p w:rsidR="00115938" w:rsidRDefault="00DB0FFC">
      <w:pPr>
        <w:pStyle w:val="ConsPlusNormal"/>
        <w:jc w:val="both"/>
      </w:pPr>
      <w:r>
        <w:t xml:space="preserve">(в ред. </w:t>
      </w:r>
      <w:hyperlink r:id="rId10" w:tooltip="Указ Губернатора Оренбургской области от 30.07.2026 N 347-ук &quot;О внесении изменения в указ Губернатора Оренбургской области от 30.06.2026 N 290-ук&quot; {КонсультантПлюс}">
        <w:r>
          <w:rPr>
            <w:color w:val="0000FF"/>
          </w:rPr>
          <w:t>Указа</w:t>
        </w:r>
      </w:hyperlink>
      <w:r>
        <w:t xml:space="preserve"> Губернатора Оренбургской области от 30.07.2026 N 347-ук)</w:t>
      </w:r>
    </w:p>
    <w:p w:rsidR="00115938" w:rsidRDefault="00DB0FFC">
      <w:pPr>
        <w:pStyle w:val="ConsPlusNormal"/>
        <w:spacing w:before="240"/>
        <w:ind w:firstLine="540"/>
        <w:jc w:val="both"/>
      </w:pPr>
      <w:proofErr w:type="gramStart"/>
      <w:r>
        <w:t>предоставление субсидии в размере 100 тыс. рублей, но не более суммы фактических затрат на одно домовладение на покупку и установку газоиспользующего оборудования, проведение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социальной газификации (</w:t>
      </w:r>
      <w:proofErr w:type="spellStart"/>
      <w:r>
        <w:t>догазификации</w:t>
      </w:r>
      <w:proofErr w:type="spellEnd"/>
      <w:r>
        <w:t>) домовладений;</w:t>
      </w:r>
      <w:proofErr w:type="gramEnd"/>
    </w:p>
    <w:p w:rsidR="00115938" w:rsidRDefault="00DB0FFC">
      <w:pPr>
        <w:pStyle w:val="ConsPlusNormal"/>
        <w:spacing w:before="240"/>
        <w:ind w:firstLine="540"/>
        <w:jc w:val="both"/>
      </w:pPr>
      <w:r>
        <w:t>оказание в приоритетном порядке государственной социальной помощи, в том числе на основании социального контракта, в соответствии с условиями, установленными законодательством Российской Федерации;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>предоставление бесплатной юридической помощи в рамках государственной системы бесплатной юридической помощи;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lastRenderedPageBreak/>
        <w:t xml:space="preserve">предоставление в приоритетном порядке социальных услуг в форме социального обслуживания на дому, в </w:t>
      </w:r>
      <w:proofErr w:type="spellStart"/>
      <w:r>
        <w:t>полустационарной</w:t>
      </w:r>
      <w:proofErr w:type="spellEnd"/>
      <w:r>
        <w:t xml:space="preserve"> форме и в стационарной форме в случае признания в установленном </w:t>
      </w:r>
      <w:proofErr w:type="gramStart"/>
      <w:r>
        <w:t>порядке</w:t>
      </w:r>
      <w:proofErr w:type="gramEnd"/>
      <w:r>
        <w:t xml:space="preserve"> нуждающимися в социальном обслуживании;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>оказание бесплатной психологической помощи государственными учреждениями социального обслуживания населения Оренбургской области и психолого-психотерапевтической помощи медицинскими организациями, подведомственными министерству здравоохранения Оренбургской области;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>предоставление во внеочередном порядке медицинской помощи медицинскими организациями, участвующими в реализации территориальной программы государственных гарантий бесплатного оказания гражданам на территории Оренбургской области медицинской помощи.</w:t>
      </w:r>
    </w:p>
    <w:p w:rsidR="00115938" w:rsidRDefault="00DB0FFC">
      <w:pPr>
        <w:pStyle w:val="ConsPlusNormal"/>
        <w:spacing w:before="240"/>
        <w:ind w:firstLine="540"/>
        <w:jc w:val="both"/>
      </w:pPr>
      <w:bookmarkStart w:id="7" w:name="P41"/>
      <w:bookmarkEnd w:id="7"/>
      <w:r>
        <w:t xml:space="preserve">3.2. Для лиц, названных в </w:t>
      </w:r>
      <w:hyperlink w:anchor="P17" w:tooltip="а) лицам, принимающим (принимавшим) участие (содействующим (содействовавшим) выполнению задач) в специальной военной оп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9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"в" пункта 1</w:t>
        </w:r>
      </w:hyperlink>
      <w:r>
        <w:t xml:space="preserve"> настоящего указа: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>содействие приоритетному трудоустройству, их профессиональному обучению и (или) получению ими дополнительного профессионального образования, началу осуществления ими предпринимательской деятельности при условии, что они уволены с военной службы (службы, работы) или завершили исполнение контракта (иных правоотношений), а также оказание такого содействия членам семей, признанным в установленном порядке безработными.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 xml:space="preserve">3.3. Для лиц, названных в </w:t>
      </w:r>
      <w:hyperlink w:anchor="P24" w:tooltip="б) дети, не достигшие возраста 18 лет, в том числе которые рождены после гибели (смерти) лиц, названных в подпунктах &quot;а&quot; - &quot;в&quot; пункта 1 настоящего указа, и в отношении которых отцовство установлено в соответствии с пунктом 2 статьи 48 Семейного кодекса Российс">
        <w:r>
          <w:rPr>
            <w:color w:val="0000FF"/>
          </w:rPr>
          <w:t>подпунктах "б"</w:t>
        </w:r>
      </w:hyperlink>
      <w:r>
        <w:t xml:space="preserve"> и </w:t>
      </w:r>
      <w:hyperlink w:anchor="P28" w:tooltip="е) лица, находящиеся на иждивении лиц, названных в подпунктах &quot;а&quot; - &quot;в&quot; пункта 1 настоящего указа, либо находившиеся на иждивении этих лиц на дату их гибели (смерти).">
        <w:r>
          <w:rPr>
            <w:color w:val="0000FF"/>
          </w:rPr>
          <w:t>"е" пункта 2</w:t>
        </w:r>
      </w:hyperlink>
      <w:r>
        <w:t xml:space="preserve"> настоящего указа:</w:t>
      </w:r>
    </w:p>
    <w:p w:rsidR="00115938" w:rsidRDefault="00DB0FFC">
      <w:pPr>
        <w:pStyle w:val="ConsPlusNormal"/>
        <w:spacing w:before="240"/>
        <w:ind w:firstLine="540"/>
        <w:jc w:val="both"/>
      </w:pPr>
      <w:proofErr w:type="gramStart"/>
      <w:r>
        <w:t>зачисление (в том числе при переводе из одной государственной (муниципальной) организации, осуществляющей образовательную деятельность, в другую) в первоочередном порядке в наиболее приближенные к месту жительства семьи государственные (муниципальные) образовательные организации,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дня;</w:t>
      </w:r>
      <w:proofErr w:type="gramEnd"/>
    </w:p>
    <w:p w:rsidR="00115938" w:rsidRDefault="001159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1593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938" w:rsidRDefault="001159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938" w:rsidRDefault="001159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5938" w:rsidRDefault="00DB0FFC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3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3.3 п. 3 </w:t>
            </w:r>
            <w:hyperlink w:anchor="P71" w:tooltip="10. Указ вступает в силу после дня его официального опубликования, за исключением абзацев третьего и шестого подпункта 3.3 пункта 3 настоящего указа, которые вступают в силу с 1 сентября 2026 года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938" w:rsidRDefault="00115938">
            <w:pPr>
              <w:pStyle w:val="ConsPlusNormal"/>
            </w:pPr>
          </w:p>
        </w:tc>
      </w:tr>
    </w:tbl>
    <w:p w:rsidR="00115938" w:rsidRDefault="00DB0FFC">
      <w:pPr>
        <w:pStyle w:val="ConsPlusNormal"/>
        <w:spacing w:before="300"/>
        <w:ind w:firstLine="540"/>
        <w:jc w:val="both"/>
      </w:pPr>
      <w:bookmarkStart w:id="8" w:name="P46"/>
      <w:bookmarkEnd w:id="8"/>
      <w:r>
        <w:t>освобождение от платы, взимаемой с родителей (законных представителей) за присмотр и уход за детьми, посещающими государственные образовательные организации, осуществляющие образовательную деятельность по образовательным программам дошкольного образования;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>частичное освобождение от платы, взимаемой с родителей (законных представителей) за присмотр и уход за детьми в группах продленного дня в государственных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115938" w:rsidRDefault="00DB0FFC">
      <w:pPr>
        <w:pStyle w:val="ConsPlusNormal"/>
        <w:spacing w:before="240"/>
        <w:ind w:firstLine="540"/>
        <w:jc w:val="both"/>
      </w:pPr>
      <w:bookmarkStart w:id="9" w:name="P48"/>
      <w:bookmarkEnd w:id="9"/>
      <w:r>
        <w:t>бесплатное посещение занятий по дополнительным общеобразовательным программам в государственных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программам;</w:t>
      </w:r>
    </w:p>
    <w:p w:rsidR="00115938" w:rsidRDefault="001159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1593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938" w:rsidRDefault="001159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938" w:rsidRDefault="001159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5938" w:rsidRDefault="00DB0FFC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6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3.3 п. 3 </w:t>
            </w:r>
            <w:hyperlink w:anchor="P71" w:tooltip="10. Указ вступает в силу после дня его официального опубликования, за исключением абзацев третьего и шестого подпункта 3.3 пункта 3 настоящего указа, которые вступают в силу с 1 сентября 2026 года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938" w:rsidRDefault="00115938">
            <w:pPr>
              <w:pStyle w:val="ConsPlusNormal"/>
            </w:pPr>
          </w:p>
        </w:tc>
      </w:tr>
    </w:tbl>
    <w:p w:rsidR="00115938" w:rsidRDefault="00DB0FFC">
      <w:pPr>
        <w:pStyle w:val="ConsPlusNormal"/>
        <w:spacing w:before="300"/>
        <w:ind w:firstLine="540"/>
        <w:jc w:val="both"/>
      </w:pPr>
      <w:bookmarkStart w:id="10" w:name="P50"/>
      <w:bookmarkEnd w:id="10"/>
      <w:r>
        <w:t>осуществление ежемесячной денежной выплаты на питание обучающихся в 5 - 11 классах государственных (муниципальных) общеобразовательных организациях Оренбургской области, а также обучающихся по очной форме обучения в государственных образовательных организациях Оренбургской области, осуществляющих образовательную деятельность по образовательным программам среднего профессионального образования;</w:t>
      </w:r>
    </w:p>
    <w:p w:rsidR="00115938" w:rsidRDefault="00DB0FFC">
      <w:pPr>
        <w:pStyle w:val="ConsPlusNormal"/>
        <w:spacing w:before="240"/>
        <w:ind w:firstLine="540"/>
        <w:jc w:val="both"/>
      </w:pPr>
      <w:proofErr w:type="gramStart"/>
      <w:r>
        <w:t>предоставление государственной поддержки на отдых и оздоровление детей в размере 100 процентов от средней стоимости путевки, установленной Правительством Оренбургской области, в виде электронного сертификата на отдых и (или) оздоровление детей в организациях отдыха детей и их оздоровления, расположенных на территории Оренбургской области, или компенсации расходов за самостоятельно приобретенную путевку в организации отдыха детей и их оздоровления, расположенные на территории Российской</w:t>
      </w:r>
      <w:proofErr w:type="gramEnd"/>
      <w:r>
        <w:t xml:space="preserve"> Федерации;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>направление в первоочередном порядке в государственные учреждения, подведомственные министерству образования Оренбургской области, предоставляющие услуги по отдыху и оздоровлению детей, в пределах установленных им квот.</w:t>
      </w:r>
    </w:p>
    <w:p w:rsidR="00115938" w:rsidRDefault="00115938">
      <w:pPr>
        <w:pStyle w:val="ConsPlusNormal"/>
        <w:jc w:val="both"/>
      </w:pPr>
    </w:p>
    <w:p w:rsidR="00115938" w:rsidRDefault="00DB0FFC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Меры поддержки предоставлять лицам, названным в </w:t>
      </w:r>
      <w:hyperlink w:anchor="P16" w:tooltip="1. Предоставить меры поддержки, установленные настоящим указом, проживающим на территории Оренбургской области:">
        <w:r>
          <w:rPr>
            <w:color w:val="0000FF"/>
          </w:rPr>
          <w:t>пункте 1</w:t>
        </w:r>
      </w:hyperlink>
      <w:r>
        <w:t xml:space="preserve"> настоящего указа, на срок не менее чем до конца года, следующего за годом завершения специальной военной операции, а лицам, названным в </w:t>
      </w:r>
      <w:hyperlink w:anchor="P17" w:tooltip="а) лицам, принимающим (принимавшим) участие (содействующим (содействовавшим) выполнению задач) в специальной военной оп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9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"в" пункта 1</w:t>
        </w:r>
      </w:hyperlink>
      <w:r>
        <w:t xml:space="preserve"> настоящего указа,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</w:t>
      </w:r>
      <w:proofErr w:type="gramEnd"/>
      <w:r>
        <w:t xml:space="preserve">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</w:t>
      </w:r>
      <w:hyperlink w:anchor="P17" w:tooltip="а) лицам, принимающим (принимавшим) участие (содействующим (содействовавшим) выполнению задач) в специальной военной оп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9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"в" пункта 1</w:t>
        </w:r>
      </w:hyperlink>
      <w:r>
        <w:t xml:space="preserve"> настоящего указа, погибших (умерших) в связи с участием в специальной военной операции, выполнением указанных задач, - бессрочно.</w:t>
      </w:r>
    </w:p>
    <w:p w:rsidR="00115938" w:rsidRDefault="00115938">
      <w:pPr>
        <w:pStyle w:val="ConsPlusNormal"/>
        <w:jc w:val="both"/>
      </w:pPr>
    </w:p>
    <w:p w:rsidR="00115938" w:rsidRDefault="00DB0FFC">
      <w:pPr>
        <w:pStyle w:val="ConsPlusNormal"/>
        <w:ind w:firstLine="540"/>
        <w:jc w:val="both"/>
      </w:pPr>
      <w:bookmarkStart w:id="11" w:name="P56"/>
      <w:bookmarkEnd w:id="11"/>
      <w:r>
        <w:t xml:space="preserve">5. </w:t>
      </w:r>
      <w:proofErr w:type="gramStart"/>
      <w:r>
        <w:t xml:space="preserve">Министерству социального развития Оренбургской области, министерству физической культуры и спорта Оренбургской области, министерству образования Оренбургской области, министерству культуры Оренбургской области, министерству здравоохранения Оренбургской области, министерству труда и занятости населения Оренбургской области при необходимости до 1 сентября 2026 года подготовить проекты нормативных правовых актов Оренбургской области, устанавливающих порядки предоставления мер поддержки, указанных в </w:t>
      </w:r>
      <w:hyperlink w:anchor="P30" w:tooltip="3. Установить следующие меры поддержки:">
        <w:r>
          <w:rPr>
            <w:color w:val="0000FF"/>
          </w:rPr>
          <w:t>пункте 3</w:t>
        </w:r>
      </w:hyperlink>
      <w:r>
        <w:t xml:space="preserve"> настоящего указа.</w:t>
      </w:r>
      <w:proofErr w:type="gramEnd"/>
    </w:p>
    <w:p w:rsidR="00115938" w:rsidRDefault="00115938">
      <w:pPr>
        <w:pStyle w:val="ConsPlusNormal"/>
        <w:jc w:val="both"/>
      </w:pPr>
    </w:p>
    <w:p w:rsidR="00115938" w:rsidRDefault="00DB0FFC">
      <w:pPr>
        <w:pStyle w:val="ConsPlusNormal"/>
        <w:ind w:firstLine="540"/>
        <w:jc w:val="both"/>
      </w:pPr>
      <w:r>
        <w:t xml:space="preserve">6. Финансовое обеспечение мер поддержки является расходным обязательством Оренбургской области и осуществляется за счет бюджетных ассигнований, предусмотренных исполнительным органам Оренбургской области, указанным в </w:t>
      </w:r>
      <w:hyperlink w:anchor="P56" w:tooltip="5. Министерству социального развития Оренбургской области, министерству физической культуры и спорта Оренбургской области, министерству образования Оренбургской области, министерству культуры Оренбургской области, министерству здравоохранения Оренбургской обла">
        <w:r>
          <w:rPr>
            <w:color w:val="0000FF"/>
          </w:rPr>
          <w:t>пункте 5</w:t>
        </w:r>
      </w:hyperlink>
      <w:r>
        <w:t xml:space="preserve"> настоящего указа, законом Оренбургской области об областном бюджете на соответствующий финансовый год и на плановый период.</w:t>
      </w:r>
    </w:p>
    <w:p w:rsidR="00115938" w:rsidRDefault="00115938">
      <w:pPr>
        <w:pStyle w:val="ConsPlusNormal"/>
        <w:jc w:val="both"/>
      </w:pPr>
    </w:p>
    <w:p w:rsidR="00115938" w:rsidRDefault="00DB0FFC">
      <w:pPr>
        <w:pStyle w:val="ConsPlusNormal"/>
        <w:ind w:firstLine="540"/>
        <w:jc w:val="both"/>
      </w:pPr>
      <w:r>
        <w:t xml:space="preserve">7. Рекомендовать органам местного самоуправления муниципальных образований Оренбургской области установить в пределах своих полномочий меры поддержки, аналогичные установленным в </w:t>
      </w:r>
      <w:hyperlink w:anchor="P31" w:tooltip="3.1. Для лиц, названных в пункте 1 настоящего указа:">
        <w:r>
          <w:rPr>
            <w:color w:val="0000FF"/>
          </w:rPr>
          <w:t>подпунктах 3.1</w:t>
        </w:r>
      </w:hyperlink>
      <w:r>
        <w:t xml:space="preserve">, </w:t>
      </w:r>
      <w:hyperlink w:anchor="P41" w:tooltip="3.2. Для лиц, названных в подпунктах &quot;а&quot; - &quot;в&quot; пункта 1 настоящего указа:">
        <w:r>
          <w:rPr>
            <w:color w:val="0000FF"/>
          </w:rPr>
          <w:t>3.2</w:t>
        </w:r>
      </w:hyperlink>
      <w:r>
        <w:t xml:space="preserve">, </w:t>
      </w:r>
      <w:hyperlink w:anchor="P46" w:tooltip="освобождение от платы, взимаемой с родителей (законных представителей) за присмотр и уход за детьми, посещающими государственные образовательные организации, осуществляющие образовательную деятельность по образовательным программам дошкольного образования;">
        <w:r>
          <w:rPr>
            <w:color w:val="0000FF"/>
          </w:rPr>
          <w:t>абзацах третьем</w:t>
        </w:r>
      </w:hyperlink>
      <w:r>
        <w:t xml:space="preserve"> - </w:t>
      </w:r>
      <w:hyperlink w:anchor="P48" w:tooltip="бесплатное посещение занятий по дополнительным общеобразовательным программам в государствен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">
        <w:r>
          <w:rPr>
            <w:color w:val="0000FF"/>
          </w:rPr>
          <w:t>пятом подпункта 3.3 пункта 3</w:t>
        </w:r>
      </w:hyperlink>
      <w:r>
        <w:t xml:space="preserve"> настоящего </w:t>
      </w:r>
      <w:r>
        <w:lastRenderedPageBreak/>
        <w:t>указа.</w:t>
      </w:r>
    </w:p>
    <w:p w:rsidR="00115938" w:rsidRDefault="00115938">
      <w:pPr>
        <w:pStyle w:val="ConsPlusNormal"/>
        <w:jc w:val="both"/>
      </w:pPr>
    </w:p>
    <w:p w:rsidR="00115938" w:rsidRDefault="00DB0FFC">
      <w:pPr>
        <w:pStyle w:val="ConsPlusNormal"/>
        <w:ind w:firstLine="540"/>
        <w:jc w:val="both"/>
      </w:pPr>
      <w:r>
        <w:t>8. Признать утратившими силу указы Губернатора Оренбургской области:</w:t>
      </w:r>
    </w:p>
    <w:p w:rsidR="00115938" w:rsidRDefault="00DB0FFC">
      <w:pPr>
        <w:pStyle w:val="ConsPlusNormal"/>
        <w:spacing w:before="240"/>
        <w:ind w:firstLine="540"/>
        <w:jc w:val="both"/>
      </w:pPr>
      <w:proofErr w:type="gramStart"/>
      <w:r>
        <w:t xml:space="preserve">от 13 октября 2022 года </w:t>
      </w:r>
      <w:hyperlink r:id="rId11" w:tooltip="Указ Губернатора Оренбургской области от 13.10.2022 N 522-ук (ред. от 23.10.2023, с изм. от 15.05.2026) &quot;О дополнительных мерах поддержки членов семей военнослужащих, призванных на военную службу по мобилизации&quot; ------------ Утратил силу или отменен {Консульта">
        <w:r>
          <w:rPr>
            <w:color w:val="0000FF"/>
          </w:rPr>
          <w:t>N 522-ук</w:t>
        </w:r>
      </w:hyperlink>
      <w:r>
        <w:t xml:space="preserve"> "О дополнительных мерах поддержки членов семей военнослужащих, призванных на военную службу по мобилизации";</w:t>
      </w:r>
      <w:proofErr w:type="gramEnd"/>
    </w:p>
    <w:p w:rsidR="00115938" w:rsidRDefault="00DB0FFC">
      <w:pPr>
        <w:pStyle w:val="ConsPlusNormal"/>
        <w:spacing w:before="240"/>
        <w:ind w:firstLine="540"/>
        <w:jc w:val="both"/>
      </w:pPr>
      <w:r>
        <w:t xml:space="preserve">от 19 октября 2022 года </w:t>
      </w:r>
      <w:hyperlink r:id="rId12" w:tooltip="Указ Губернатора Оренбургской области от 19.10.2022 N 538-ук &quot;Об отдельных категориях лиц, на которых распространяется действие указа Губернатора Оренбургской области от 13.10.2022 N 522-ук &quot;О дополнительных мерах поддержки членов семей военнослужащих, призван">
        <w:r>
          <w:rPr>
            <w:color w:val="0000FF"/>
          </w:rPr>
          <w:t>N 538-ук</w:t>
        </w:r>
      </w:hyperlink>
      <w:r>
        <w:t xml:space="preserve"> "Об отдельных категориях лиц, на которых распространяется действие указа Губернатора Оренбургской области от 13.10.2022 N 522-ук "О дополнительных мерах поддержки членов семей военнослужащих, призванных на военную службу по мобилизации";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 xml:space="preserve">от 19 июля 2023 года </w:t>
      </w:r>
      <w:hyperlink r:id="rId13" w:tooltip="Указ Губернатора Оренбургской области от 19.07.2023 N 357-ук (с изм. от 15.05.2026) &quot;О дополнительных мерах поддержки военнослужащих, заключивших контракт о прохождении военной службы и принимающих (принимавших) участие в специальной военной операции, и членов">
        <w:r>
          <w:rPr>
            <w:color w:val="0000FF"/>
          </w:rPr>
          <w:t>N 357-ук</w:t>
        </w:r>
      </w:hyperlink>
      <w:r>
        <w:t xml:space="preserve"> "О дополнительных мерах поддержки военнослужащих, заключивших контракт о прохождении военной службы и принимающих (принимавших) участие в специальной военной операции, и членов их семей";</w:t>
      </w:r>
    </w:p>
    <w:p w:rsidR="00115938" w:rsidRDefault="00DB0FFC">
      <w:pPr>
        <w:pStyle w:val="ConsPlusNormal"/>
        <w:spacing w:before="240"/>
        <w:ind w:firstLine="540"/>
        <w:jc w:val="both"/>
      </w:pPr>
      <w:r>
        <w:t xml:space="preserve">от 23 октября 2023 года </w:t>
      </w:r>
      <w:hyperlink r:id="rId14" w:tooltip="Указ Губернатора Оренбургской области от 23.10.2023 N 537-ук &quot;О внесении изменений в указ Губернатора Оренбургской области от 13 октября 2022 года N 522-ук&quot; ------------ Утратил силу или отменен {КонсультантПлюс}">
        <w:r>
          <w:rPr>
            <w:color w:val="0000FF"/>
          </w:rPr>
          <w:t>N 537-ук</w:t>
        </w:r>
      </w:hyperlink>
      <w:r>
        <w:t xml:space="preserve"> "О внесении изменений в указ Губернатора Оренбургской области от 13 октября 2022 года N 522-ук";</w:t>
      </w:r>
    </w:p>
    <w:p w:rsidR="00115938" w:rsidRDefault="00DB0FFC">
      <w:pPr>
        <w:pStyle w:val="ConsPlusNormal"/>
        <w:spacing w:before="240"/>
        <w:ind w:firstLine="540"/>
        <w:jc w:val="both"/>
      </w:pPr>
      <w:proofErr w:type="gramStart"/>
      <w:r>
        <w:t xml:space="preserve">от 15.05.2026 </w:t>
      </w:r>
      <w:hyperlink r:id="rId15" w:tooltip="Указ Губернатора Оренбургской области от 15.05.2026 N 221-ук &quot;О категории лиц, на которую распространяется действие указов Губернатора Оренбургской области от 13.10.2022 N 522-ук &quot;О дополнительных мерах поддержки членов семей военнослужащих, призванных на воен">
        <w:r>
          <w:rPr>
            <w:color w:val="0000FF"/>
          </w:rPr>
          <w:t>N 221-ук</w:t>
        </w:r>
      </w:hyperlink>
      <w:r>
        <w:t xml:space="preserve"> "О категории лиц, на которую распространяется действие указов Губернатора Оренбургской области от 13.10.2022 N 522-ук "О дополнительных мерах поддержки членов семей военнослужащих, призванных на военную службу по мобилизации", от 19.07.2023 N 357-ук "О дополнительных мерах поддержки военнослужащих, заключивших контракт о прохождении военной службы и принимающих (принимавших) участие в специальной военной операции, и членов их семей".</w:t>
      </w:r>
      <w:proofErr w:type="gramEnd"/>
    </w:p>
    <w:p w:rsidR="00115938" w:rsidRDefault="00115938">
      <w:pPr>
        <w:pStyle w:val="ConsPlusNormal"/>
        <w:jc w:val="both"/>
      </w:pPr>
    </w:p>
    <w:p w:rsidR="00115938" w:rsidRDefault="00DB0FFC">
      <w:pPr>
        <w:pStyle w:val="ConsPlusNormal"/>
        <w:ind w:firstLine="540"/>
        <w:jc w:val="both"/>
      </w:pPr>
      <w:r>
        <w:t xml:space="preserve">9. </w:t>
      </w:r>
      <w:proofErr w:type="gramStart"/>
      <w:r>
        <w:t>Контроль за</w:t>
      </w:r>
      <w:proofErr w:type="gramEnd"/>
      <w:r>
        <w:t xml:space="preserve"> исполнением настоящего указа возложить на вице-губернатора - заместителя председателя Правительства Оренбургской области по социальной политике, вице-губернатора - заместителя председателя Правительства Оренбургской области по экономической и инвестиционной политике - министра экономического развития, инвестиций, туризма и внешних связей Оренбургской области.</w:t>
      </w:r>
    </w:p>
    <w:p w:rsidR="00115938" w:rsidRDefault="00115938">
      <w:pPr>
        <w:pStyle w:val="ConsPlusNormal"/>
        <w:jc w:val="both"/>
      </w:pPr>
    </w:p>
    <w:p w:rsidR="00115938" w:rsidRDefault="00DB0FFC">
      <w:pPr>
        <w:pStyle w:val="ConsPlusNormal"/>
        <w:ind w:firstLine="540"/>
        <w:jc w:val="both"/>
      </w:pPr>
      <w:bookmarkStart w:id="12" w:name="P71"/>
      <w:bookmarkEnd w:id="12"/>
      <w:r>
        <w:t xml:space="preserve">10. Указ вступает в силу после дня его официального опубликования, за исключением </w:t>
      </w:r>
      <w:hyperlink w:anchor="P46" w:tooltip="освобождение от платы, взимаемой с родителей (законных представителей) за присмотр и уход за детьми, посещающими государственные образовательные организации, осуществляющие образовательную деятельность по образовательным программам дошкольного образования;">
        <w:r>
          <w:rPr>
            <w:color w:val="0000FF"/>
          </w:rPr>
          <w:t>абзацев третьего</w:t>
        </w:r>
      </w:hyperlink>
      <w:r>
        <w:t xml:space="preserve"> и </w:t>
      </w:r>
      <w:hyperlink w:anchor="P50" w:tooltip="осуществление ежемесячной денежной выплаты на питание обучающихся в 5 - 11 классах государственных (муниципальных) общеобразовательных организациях Оренбургской области, а также обучающихся по очной форме обучения в государственных образовательных организациях">
        <w:r>
          <w:rPr>
            <w:color w:val="0000FF"/>
          </w:rPr>
          <w:t>шестого подпункта 3.3 пункта 3</w:t>
        </w:r>
      </w:hyperlink>
      <w:r>
        <w:t xml:space="preserve"> настоящего указа, которые вступают в силу с 1 сентября 2026 года.</w:t>
      </w:r>
    </w:p>
    <w:p w:rsidR="00115938" w:rsidRDefault="00115938">
      <w:pPr>
        <w:pStyle w:val="ConsPlusNormal"/>
        <w:jc w:val="both"/>
      </w:pPr>
    </w:p>
    <w:p w:rsidR="00115938" w:rsidRDefault="00DB0FFC">
      <w:pPr>
        <w:pStyle w:val="ConsPlusNormal"/>
        <w:jc w:val="right"/>
      </w:pPr>
      <w:r>
        <w:t>Губернатор</w:t>
      </w:r>
    </w:p>
    <w:p w:rsidR="00115938" w:rsidRDefault="00DB0FFC">
      <w:pPr>
        <w:pStyle w:val="ConsPlusNormal"/>
        <w:jc w:val="right"/>
      </w:pPr>
      <w:r>
        <w:t>Оренбургской области</w:t>
      </w:r>
    </w:p>
    <w:p w:rsidR="00115938" w:rsidRDefault="00DB0FFC">
      <w:pPr>
        <w:pStyle w:val="ConsPlusNormal"/>
        <w:jc w:val="right"/>
      </w:pPr>
      <w:r>
        <w:t>Е.А.СОЛНЦЕВ</w:t>
      </w:r>
    </w:p>
    <w:p w:rsidR="00115938" w:rsidRDefault="00115938">
      <w:pPr>
        <w:pStyle w:val="ConsPlusNormal"/>
        <w:jc w:val="both"/>
      </w:pPr>
    </w:p>
    <w:p w:rsidR="00115938" w:rsidRDefault="00115938">
      <w:pPr>
        <w:pStyle w:val="ConsPlusNormal"/>
        <w:jc w:val="both"/>
      </w:pPr>
    </w:p>
    <w:p w:rsidR="00115938" w:rsidRDefault="0011593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15938" w:rsidSect="00115938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B43" w:rsidRDefault="00932B43" w:rsidP="00115938">
      <w:r>
        <w:separator/>
      </w:r>
    </w:p>
  </w:endnote>
  <w:endnote w:type="continuationSeparator" w:id="0">
    <w:p w:rsidR="00932B43" w:rsidRDefault="00932B43" w:rsidP="00115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938" w:rsidRDefault="0011593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15938">
      <w:trPr>
        <w:trHeight w:hRule="exact" w:val="1663"/>
      </w:trPr>
      <w:tc>
        <w:tcPr>
          <w:tcW w:w="1650" w:type="pct"/>
          <w:vAlign w:val="center"/>
        </w:tcPr>
        <w:p w:rsidR="00115938" w:rsidRDefault="00DB0FF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5938" w:rsidRDefault="003B2899">
          <w:pPr>
            <w:pStyle w:val="ConsPlusNormal"/>
            <w:jc w:val="center"/>
          </w:pPr>
          <w:hyperlink r:id="rId1">
            <w:r w:rsidR="00DB0FFC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5938" w:rsidRDefault="00DB0FFC">
          <w:pPr>
            <w:pStyle w:val="ConsPlusNormal"/>
          </w:pPr>
          <w:r>
            <w:rPr>
              <w:rFonts w:ascii="Tahoma" w:hAnsi="Tahoma" w:cs="Tahoma"/>
            </w:rPr>
            <w:t xml:space="preserve">Страница </w:t>
          </w:r>
          <w:r w:rsidR="003B289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B2899">
            <w:fldChar w:fldCharType="separate"/>
          </w:r>
          <w:r w:rsidR="00957217">
            <w:rPr>
              <w:rFonts w:ascii="Tahoma" w:hAnsi="Tahoma" w:cs="Tahoma"/>
              <w:noProof/>
            </w:rPr>
            <w:t>5</w:t>
          </w:r>
          <w:r w:rsidR="003B289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B289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B2899">
            <w:fldChar w:fldCharType="separate"/>
          </w:r>
          <w:r w:rsidR="00957217">
            <w:rPr>
              <w:rFonts w:ascii="Tahoma" w:hAnsi="Tahoma" w:cs="Tahoma"/>
              <w:noProof/>
            </w:rPr>
            <w:t>5</w:t>
          </w:r>
          <w:r w:rsidR="003B2899">
            <w:fldChar w:fldCharType="end"/>
          </w:r>
        </w:p>
      </w:tc>
    </w:tr>
  </w:tbl>
  <w:p w:rsidR="00115938" w:rsidRDefault="00DB0FFC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938" w:rsidRDefault="0011593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15938">
      <w:trPr>
        <w:trHeight w:hRule="exact" w:val="1663"/>
      </w:trPr>
      <w:tc>
        <w:tcPr>
          <w:tcW w:w="1650" w:type="pct"/>
          <w:vAlign w:val="center"/>
        </w:tcPr>
        <w:p w:rsidR="00115938" w:rsidRDefault="00DB0FF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5938" w:rsidRDefault="003B2899">
          <w:pPr>
            <w:pStyle w:val="ConsPlusNormal"/>
            <w:jc w:val="center"/>
          </w:pPr>
          <w:hyperlink r:id="rId1">
            <w:r w:rsidR="00DB0FFC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5938" w:rsidRDefault="00DB0FFC">
          <w:pPr>
            <w:pStyle w:val="ConsPlusNormal"/>
          </w:pPr>
          <w:r>
            <w:rPr>
              <w:rFonts w:ascii="Tahoma" w:hAnsi="Tahoma" w:cs="Tahoma"/>
            </w:rPr>
            <w:t xml:space="preserve">Страница </w:t>
          </w:r>
          <w:r w:rsidR="003B289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B2899">
            <w:fldChar w:fldCharType="separate"/>
          </w:r>
          <w:r w:rsidR="00957217">
            <w:rPr>
              <w:rFonts w:ascii="Tahoma" w:hAnsi="Tahoma" w:cs="Tahoma"/>
              <w:noProof/>
            </w:rPr>
            <w:t>1</w:t>
          </w:r>
          <w:r w:rsidR="003B289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B289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B2899">
            <w:fldChar w:fldCharType="separate"/>
          </w:r>
          <w:r w:rsidR="00957217">
            <w:rPr>
              <w:rFonts w:ascii="Tahoma" w:hAnsi="Tahoma" w:cs="Tahoma"/>
              <w:noProof/>
            </w:rPr>
            <w:t>3</w:t>
          </w:r>
          <w:r w:rsidR="003B2899">
            <w:fldChar w:fldCharType="end"/>
          </w:r>
        </w:p>
      </w:tc>
    </w:tr>
  </w:tbl>
  <w:p w:rsidR="00115938" w:rsidRDefault="00DB0FFC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B43" w:rsidRDefault="00932B43" w:rsidP="00115938">
      <w:r>
        <w:separator/>
      </w:r>
    </w:p>
  </w:footnote>
  <w:footnote w:type="continuationSeparator" w:id="0">
    <w:p w:rsidR="00932B43" w:rsidRDefault="00932B43" w:rsidP="001159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115938">
      <w:trPr>
        <w:trHeight w:hRule="exact" w:val="1683"/>
      </w:trPr>
      <w:tc>
        <w:tcPr>
          <w:tcW w:w="2700" w:type="pct"/>
          <w:vAlign w:val="center"/>
        </w:tcPr>
        <w:p w:rsidR="00115938" w:rsidRDefault="00DB0FFC">
          <w:pPr>
            <w:pStyle w:val="ConsPlusNormal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>Указ Губернатора Оренбургской области от 30.06.2026 N 290-ук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поддержки лиц, принимающих 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115938" w:rsidRDefault="00DB0FF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115938" w:rsidRDefault="0011593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15938" w:rsidRDefault="00115938">
    <w:pPr>
      <w:pStyle w:val="ConsPlusNormal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115938">
      <w:trPr>
        <w:trHeight w:hRule="exact" w:val="1683"/>
      </w:trPr>
      <w:tc>
        <w:tcPr>
          <w:tcW w:w="2700" w:type="pct"/>
          <w:vAlign w:val="center"/>
        </w:tcPr>
        <w:p w:rsidR="00115938" w:rsidRDefault="00DB0FFC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proofErr w:type="gramStart"/>
          <w:r>
            <w:rPr>
              <w:rFonts w:ascii="Tahoma" w:hAnsi="Tahoma" w:cs="Tahoma"/>
              <w:sz w:val="16"/>
              <w:szCs w:val="16"/>
            </w:rPr>
            <w:t>Указ Губернатора Оренбургской области от 30.06.2026 N 290-ук (ред. от 30.07.2026) "О мерах поддержки лиц, принимающих 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115938" w:rsidRDefault="00DB0FF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115938" w:rsidRDefault="0011593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15938" w:rsidRDefault="00115938">
    <w:pPr>
      <w:pStyle w:val="ConsPlus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5938"/>
    <w:rsid w:val="00115938"/>
    <w:rsid w:val="003B2899"/>
    <w:rsid w:val="00932B43"/>
    <w:rsid w:val="00957217"/>
    <w:rsid w:val="00DB0FFC"/>
    <w:rsid w:val="00F91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5938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11593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11593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11593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15938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11593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1593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11593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15938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115938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914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367&amp;date=11.08.2026" TargetMode="External"/><Relationship Id="rId13" Type="http://schemas.openxmlformats.org/officeDocument/2006/relationships/hyperlink" Target="https://login.consultant.ru/link/?req=doc&amp;base=RLAW390&amp;n=125618&amp;date=11.08.2026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34329&amp;date=11.08.2026&amp;dst=100038&amp;field=134" TargetMode="External"/><Relationship Id="rId12" Type="http://schemas.openxmlformats.org/officeDocument/2006/relationships/hyperlink" Target="https://login.consultant.ru/link/?req=doc&amp;base=RLAW390&amp;n=119321&amp;date=11.08.2026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150092&amp;date=11.08.2026&amp;dst=100004&amp;field=134" TargetMode="External"/><Relationship Id="rId11" Type="http://schemas.openxmlformats.org/officeDocument/2006/relationships/hyperlink" Target="https://login.consultant.ru/link/?req=doc&amp;base=RLAW390&amp;n=127613&amp;date=11.08.2026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390&amp;n=148572&amp;date=11.08.2026" TargetMode="External"/><Relationship Id="rId10" Type="http://schemas.openxmlformats.org/officeDocument/2006/relationships/hyperlink" Target="https://login.consultant.ru/link/?req=doc&amp;base=RLAW390&amp;n=150092&amp;date=11.08.2026&amp;dst=100005&amp;field=134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9656&amp;date=11.08.2026&amp;dst=100220&amp;field=134" TargetMode="External"/><Relationship Id="rId14" Type="http://schemas.openxmlformats.org/officeDocument/2006/relationships/hyperlink" Target="https://login.consultant.ru/link/?req=doc&amp;base=RLAW390&amp;n=127578&amp;date=11.08.2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3299</Words>
  <Characters>18805</Characters>
  <Application>Microsoft Office Word</Application>
  <DocSecurity>0</DocSecurity>
  <Lines>156</Lines>
  <Paragraphs>44</Paragraphs>
  <ScaleCrop>false</ScaleCrop>
  <Company>КонсультантПлюс Версия 4025.00.50</Company>
  <LinksUpToDate>false</LinksUpToDate>
  <CharactersWithSpaces>22060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Оренбургской области от 30.06.2026 N 290-ук
(ред. от 30.07.2026)
"О мерах поддержки лиц, принимающих (принимавших) участие в специальной военной операции, и других категорий лиц и о признании утратившими силу некоторых указов Губернатора Оренбургской области"</dc:title>
  <dc:creator>Просто Танюша ГЫЫ..</dc:creator>
  <cp:lastModifiedBy>Margarita</cp:lastModifiedBy>
  <cp:revision>2</cp:revision>
  <dcterms:created xsi:type="dcterms:W3CDTF">2026-08-11T06:31:00Z</dcterms:created>
  <dcterms:modified xsi:type="dcterms:W3CDTF">2026-08-11T06:31:00Z</dcterms:modified>
</cp:coreProperties>
</file>